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9F32" w14:textId="77777777" w:rsidR="0036285C" w:rsidRDefault="0036285C">
      <w:pPr>
        <w:widowControl w:val="0"/>
        <w:spacing w:after="0" w:line="240" w:lineRule="auto"/>
        <w:rPr>
          <w:rFonts w:ascii="Arial" w:eastAsia="Arial" w:hAnsi="Arial" w:cs="Arial"/>
          <w:b/>
          <w:sz w:val="20"/>
          <w:szCs w:val="20"/>
        </w:rPr>
      </w:pPr>
    </w:p>
    <w:p w14:paraId="009E4CC2" w14:textId="77777777" w:rsidR="0036285C" w:rsidRDefault="00000000">
      <w:pPr>
        <w:widowControl w:val="0"/>
        <w:spacing w:after="0" w:line="240" w:lineRule="auto"/>
        <w:rPr>
          <w:rFonts w:ascii="Arial" w:eastAsia="Arial" w:hAnsi="Arial" w:cs="Arial"/>
          <w:sz w:val="20"/>
          <w:szCs w:val="20"/>
        </w:rPr>
      </w:pPr>
      <w:r>
        <w:rPr>
          <w:rFonts w:ascii="Arial" w:eastAsia="Arial" w:hAnsi="Arial" w:cs="Arial"/>
          <w:b/>
          <w:sz w:val="20"/>
          <w:szCs w:val="20"/>
        </w:rPr>
        <w:t xml:space="preserve">DATE: </w:t>
      </w:r>
      <w:r>
        <w:rPr>
          <w:rFonts w:ascii="Arial" w:eastAsia="Arial" w:hAnsi="Arial" w:cs="Arial"/>
          <w:sz w:val="20"/>
          <w:szCs w:val="20"/>
        </w:rPr>
        <w:t xml:space="preserve"> </w:t>
      </w:r>
    </w:p>
    <w:p w14:paraId="53F3713D" w14:textId="77777777" w:rsidR="0036285C" w:rsidRDefault="0036285C">
      <w:pPr>
        <w:widowControl w:val="0"/>
        <w:spacing w:after="0" w:line="240" w:lineRule="auto"/>
        <w:rPr>
          <w:rFonts w:ascii="Arial" w:eastAsia="Arial" w:hAnsi="Arial" w:cs="Arial"/>
          <w:sz w:val="20"/>
          <w:szCs w:val="20"/>
        </w:rPr>
      </w:pPr>
    </w:p>
    <w:p w14:paraId="3D4C04EF" w14:textId="77777777" w:rsidR="0036285C" w:rsidRDefault="00000000">
      <w:pPr>
        <w:widowControl w:val="0"/>
        <w:spacing w:after="0" w:line="240" w:lineRule="auto"/>
        <w:rPr>
          <w:rFonts w:ascii="Arial" w:eastAsia="Arial" w:hAnsi="Arial" w:cs="Arial"/>
          <w:sz w:val="20"/>
          <w:szCs w:val="20"/>
        </w:rPr>
      </w:pPr>
      <w:r>
        <w:rPr>
          <w:rFonts w:ascii="Arial" w:eastAsia="Arial" w:hAnsi="Arial" w:cs="Arial"/>
          <w:b/>
          <w:sz w:val="20"/>
          <w:szCs w:val="20"/>
        </w:rPr>
        <w:t>TO</w:t>
      </w:r>
      <w:r>
        <w:rPr>
          <w:rFonts w:ascii="Arial" w:eastAsia="Arial" w:hAnsi="Arial" w:cs="Arial"/>
          <w:sz w:val="20"/>
          <w:szCs w:val="20"/>
        </w:rPr>
        <w:t xml:space="preserve">: </w:t>
      </w:r>
    </w:p>
    <w:p w14:paraId="2866069D" w14:textId="77777777" w:rsidR="0036285C" w:rsidRDefault="0036285C">
      <w:pPr>
        <w:widowControl w:val="0"/>
        <w:spacing w:after="0" w:line="240" w:lineRule="auto"/>
        <w:rPr>
          <w:rFonts w:ascii="Arial" w:eastAsia="Arial" w:hAnsi="Arial" w:cs="Arial"/>
          <w:sz w:val="20"/>
          <w:szCs w:val="20"/>
        </w:rPr>
      </w:pPr>
    </w:p>
    <w:p w14:paraId="6D187AF1" w14:textId="77777777" w:rsidR="0036285C" w:rsidRDefault="00000000">
      <w:pPr>
        <w:widowControl w:val="0"/>
        <w:spacing w:after="0" w:line="240" w:lineRule="auto"/>
        <w:rPr>
          <w:rFonts w:ascii="Arial" w:eastAsia="Arial" w:hAnsi="Arial" w:cs="Arial"/>
          <w:sz w:val="20"/>
          <w:szCs w:val="20"/>
        </w:rPr>
      </w:pPr>
      <w:r>
        <w:rPr>
          <w:rFonts w:ascii="Arial" w:eastAsia="Arial" w:hAnsi="Arial" w:cs="Arial"/>
          <w:b/>
          <w:sz w:val="20"/>
          <w:szCs w:val="20"/>
        </w:rPr>
        <w:t xml:space="preserve">DOCKET #:  </w:t>
      </w:r>
    </w:p>
    <w:p w14:paraId="5F315B72" w14:textId="77777777" w:rsidR="0036285C" w:rsidRDefault="0036285C">
      <w:pPr>
        <w:widowControl w:val="0"/>
        <w:spacing w:after="0" w:line="240" w:lineRule="auto"/>
        <w:rPr>
          <w:rFonts w:ascii="Arial" w:eastAsia="Arial" w:hAnsi="Arial" w:cs="Arial"/>
          <w:sz w:val="20"/>
          <w:szCs w:val="20"/>
        </w:rPr>
      </w:pPr>
    </w:p>
    <w:p w14:paraId="038E13D6" w14:textId="77777777" w:rsidR="0036285C" w:rsidRDefault="00000000">
      <w:pPr>
        <w:widowControl w:val="0"/>
        <w:spacing w:after="0" w:line="240" w:lineRule="auto"/>
        <w:rPr>
          <w:rFonts w:ascii="Arial" w:eastAsia="Arial" w:hAnsi="Arial" w:cs="Arial"/>
          <w:sz w:val="20"/>
          <w:szCs w:val="20"/>
        </w:rPr>
      </w:pPr>
      <w:r>
        <w:rPr>
          <w:rFonts w:ascii="Arial" w:eastAsia="Arial" w:hAnsi="Arial" w:cs="Arial"/>
          <w:b/>
          <w:sz w:val="20"/>
          <w:szCs w:val="20"/>
        </w:rPr>
        <w:t>CASE NAME</w:t>
      </w:r>
      <w:r>
        <w:rPr>
          <w:rFonts w:ascii="Arial" w:eastAsia="Arial" w:hAnsi="Arial" w:cs="Arial"/>
          <w:sz w:val="20"/>
          <w:szCs w:val="20"/>
        </w:rPr>
        <w:t xml:space="preserve">: </w:t>
      </w:r>
    </w:p>
    <w:p w14:paraId="7C9BB009" w14:textId="77777777" w:rsidR="0036285C" w:rsidRDefault="0036285C">
      <w:pPr>
        <w:widowControl w:val="0"/>
        <w:spacing w:after="0" w:line="240" w:lineRule="auto"/>
        <w:rPr>
          <w:rFonts w:ascii="Arial" w:eastAsia="Arial" w:hAnsi="Arial" w:cs="Arial"/>
          <w:sz w:val="20"/>
          <w:szCs w:val="20"/>
        </w:rPr>
      </w:pPr>
    </w:p>
    <w:p w14:paraId="7BBD4B6B" w14:textId="77777777" w:rsidR="0036285C" w:rsidRDefault="00000000">
      <w:pPr>
        <w:widowControl w:val="0"/>
        <w:spacing w:after="0" w:line="240" w:lineRule="auto"/>
        <w:rPr>
          <w:rFonts w:ascii="Arial" w:eastAsia="Arial" w:hAnsi="Arial" w:cs="Arial"/>
          <w:b/>
          <w:sz w:val="20"/>
          <w:szCs w:val="20"/>
        </w:rPr>
      </w:pPr>
      <w:r>
        <w:rPr>
          <w:rFonts w:ascii="Arial" w:eastAsia="Arial" w:hAnsi="Arial" w:cs="Arial"/>
          <w:b/>
          <w:sz w:val="20"/>
          <w:szCs w:val="20"/>
        </w:rPr>
        <w:t>INFORMATION:</w:t>
      </w:r>
    </w:p>
    <w:p w14:paraId="28033558" w14:textId="77777777" w:rsidR="0036285C" w:rsidRDefault="0036285C">
      <w:pPr>
        <w:widowControl w:val="0"/>
        <w:spacing w:after="0" w:line="240" w:lineRule="auto"/>
        <w:rPr>
          <w:rFonts w:ascii="Arial" w:eastAsia="Arial" w:hAnsi="Arial" w:cs="Arial"/>
          <w:b/>
          <w:sz w:val="20"/>
          <w:szCs w:val="20"/>
        </w:rPr>
      </w:pPr>
    </w:p>
    <w:p w14:paraId="1E2232FC" w14:textId="77777777" w:rsidR="0036285C" w:rsidRDefault="00000000">
      <w:pPr>
        <w:widowControl w:val="0"/>
        <w:spacing w:after="0"/>
        <w:rPr>
          <w:rFonts w:ascii="Arial" w:eastAsia="Arial" w:hAnsi="Arial" w:cs="Arial"/>
          <w:sz w:val="20"/>
          <w:szCs w:val="20"/>
        </w:rPr>
      </w:pPr>
      <w:r>
        <w:rPr>
          <w:rFonts w:ascii="Arial" w:eastAsia="Arial" w:hAnsi="Arial" w:cs="Arial"/>
          <w:b/>
          <w:sz w:val="20"/>
          <w:szCs w:val="20"/>
        </w:rPr>
        <w:t xml:space="preserve">Child's Name &amp; Age:  </w:t>
      </w:r>
    </w:p>
    <w:p w14:paraId="210AA200" w14:textId="77777777" w:rsidR="0036285C" w:rsidRDefault="00000000">
      <w:pPr>
        <w:widowControl w:val="0"/>
        <w:spacing w:after="0"/>
        <w:rPr>
          <w:rFonts w:ascii="Arial" w:eastAsia="Arial" w:hAnsi="Arial" w:cs="Arial"/>
          <w:sz w:val="20"/>
          <w:szCs w:val="20"/>
        </w:rPr>
      </w:pPr>
      <w:r>
        <w:rPr>
          <w:rFonts w:ascii="Arial" w:eastAsia="Arial" w:hAnsi="Arial" w:cs="Arial"/>
          <w:b/>
          <w:sz w:val="20"/>
          <w:szCs w:val="20"/>
        </w:rPr>
        <w:t>Nature of Petition</w:t>
      </w:r>
      <w:r>
        <w:rPr>
          <w:rFonts w:ascii="Arial" w:eastAsia="Arial" w:hAnsi="Arial" w:cs="Arial"/>
          <w:sz w:val="20"/>
          <w:szCs w:val="20"/>
        </w:rPr>
        <w:t xml:space="preserve">: </w:t>
      </w:r>
    </w:p>
    <w:p w14:paraId="2FF5932C" w14:textId="77777777" w:rsidR="0036285C" w:rsidRDefault="00000000">
      <w:pPr>
        <w:widowControl w:val="0"/>
        <w:spacing w:after="0"/>
        <w:rPr>
          <w:rFonts w:ascii="Arial" w:eastAsia="Arial" w:hAnsi="Arial" w:cs="Arial"/>
          <w:sz w:val="20"/>
          <w:szCs w:val="20"/>
        </w:rPr>
      </w:pPr>
      <w:r>
        <w:rPr>
          <w:rFonts w:ascii="Arial" w:eastAsia="Arial" w:hAnsi="Arial" w:cs="Arial"/>
          <w:b/>
          <w:sz w:val="20"/>
          <w:szCs w:val="20"/>
        </w:rPr>
        <w:t>Current Placement</w:t>
      </w:r>
      <w:r>
        <w:rPr>
          <w:rFonts w:ascii="Arial" w:eastAsia="Arial" w:hAnsi="Arial" w:cs="Arial"/>
          <w:sz w:val="20"/>
          <w:szCs w:val="20"/>
        </w:rPr>
        <w:t xml:space="preserve">: </w:t>
      </w:r>
    </w:p>
    <w:p w14:paraId="7B1BC929" w14:textId="77777777" w:rsidR="0036285C" w:rsidRDefault="0036285C">
      <w:pPr>
        <w:widowControl w:val="0"/>
        <w:spacing w:after="0"/>
        <w:rPr>
          <w:rFonts w:ascii="Arial" w:eastAsia="Arial" w:hAnsi="Arial" w:cs="Arial"/>
          <w:sz w:val="20"/>
          <w:szCs w:val="20"/>
        </w:rPr>
      </w:pPr>
    </w:p>
    <w:p w14:paraId="7401235A" w14:textId="77777777" w:rsidR="0036285C" w:rsidRDefault="00000000">
      <w:pPr>
        <w:widowControl w:val="0"/>
        <w:spacing w:after="0"/>
        <w:rPr>
          <w:rFonts w:ascii="Arial" w:eastAsia="Arial" w:hAnsi="Arial" w:cs="Arial"/>
          <w:b/>
          <w:sz w:val="20"/>
          <w:szCs w:val="20"/>
        </w:rPr>
      </w:pPr>
      <w:r>
        <w:rPr>
          <w:rFonts w:ascii="Arial" w:eastAsia="Arial" w:hAnsi="Arial" w:cs="Arial"/>
          <w:b/>
          <w:sz w:val="20"/>
          <w:szCs w:val="20"/>
        </w:rPr>
        <w:t>Parties Involved or Persons Interviewed:</w:t>
      </w:r>
    </w:p>
    <w:p w14:paraId="6AB61E77" w14:textId="77777777" w:rsidR="0036285C" w:rsidRDefault="00000000">
      <w:pPr>
        <w:widowControl w:val="0"/>
        <w:spacing w:after="0"/>
        <w:rPr>
          <w:rFonts w:ascii="Arial" w:eastAsia="Arial" w:hAnsi="Arial" w:cs="Arial"/>
          <w:sz w:val="20"/>
          <w:szCs w:val="20"/>
        </w:rPr>
      </w:pPr>
      <w:r>
        <w:rPr>
          <w:rFonts w:ascii="Arial" w:eastAsia="Arial" w:hAnsi="Arial" w:cs="Arial"/>
          <w:sz w:val="20"/>
          <w:szCs w:val="20"/>
        </w:rPr>
        <w:t xml:space="preserve"> </w:t>
      </w:r>
    </w:p>
    <w:p w14:paraId="67BBB549" w14:textId="77777777" w:rsidR="0036285C" w:rsidRDefault="0036285C">
      <w:pPr>
        <w:widowControl w:val="0"/>
        <w:spacing w:after="0"/>
        <w:rPr>
          <w:rFonts w:ascii="Arial" w:eastAsia="Arial" w:hAnsi="Arial" w:cs="Arial"/>
          <w:b/>
          <w:sz w:val="20"/>
          <w:szCs w:val="20"/>
        </w:rPr>
      </w:pPr>
    </w:p>
    <w:p w14:paraId="2726AD9A" w14:textId="77777777" w:rsidR="0036285C" w:rsidRDefault="00000000">
      <w:pPr>
        <w:widowControl w:val="0"/>
        <w:spacing w:after="0"/>
        <w:rPr>
          <w:rFonts w:ascii="Arial" w:eastAsia="Arial" w:hAnsi="Arial" w:cs="Arial"/>
          <w:b/>
          <w:sz w:val="20"/>
          <w:szCs w:val="20"/>
        </w:rPr>
      </w:pPr>
      <w:r>
        <w:rPr>
          <w:rFonts w:ascii="Arial" w:eastAsia="Arial" w:hAnsi="Arial" w:cs="Arial"/>
          <w:b/>
          <w:sz w:val="20"/>
          <w:szCs w:val="20"/>
        </w:rPr>
        <w:t>HISTORY:</w:t>
      </w:r>
    </w:p>
    <w:p w14:paraId="11DEBEFF" w14:textId="77777777" w:rsidR="0036285C" w:rsidRDefault="0036285C">
      <w:pPr>
        <w:widowControl w:val="0"/>
        <w:spacing w:after="0"/>
        <w:rPr>
          <w:rFonts w:ascii="Arial" w:eastAsia="Arial" w:hAnsi="Arial" w:cs="Arial"/>
          <w:sz w:val="20"/>
          <w:szCs w:val="20"/>
        </w:rPr>
      </w:pPr>
    </w:p>
    <w:p w14:paraId="2951EC25" w14:textId="77777777" w:rsidR="0036285C" w:rsidRDefault="0036285C">
      <w:pPr>
        <w:widowControl w:val="0"/>
        <w:spacing w:after="0"/>
        <w:rPr>
          <w:rFonts w:ascii="Arial" w:eastAsia="Arial" w:hAnsi="Arial" w:cs="Arial"/>
          <w:b/>
          <w:sz w:val="20"/>
          <w:szCs w:val="20"/>
        </w:rPr>
      </w:pPr>
    </w:p>
    <w:p w14:paraId="46DD0110" w14:textId="77777777" w:rsidR="0036285C" w:rsidRDefault="00000000">
      <w:pPr>
        <w:widowControl w:val="0"/>
        <w:spacing w:after="0"/>
        <w:jc w:val="both"/>
        <w:rPr>
          <w:rFonts w:ascii="Arial" w:eastAsia="Arial" w:hAnsi="Arial" w:cs="Arial"/>
          <w:b/>
          <w:sz w:val="20"/>
          <w:szCs w:val="20"/>
        </w:rPr>
      </w:pPr>
      <w:r>
        <w:rPr>
          <w:rFonts w:ascii="Arial" w:eastAsia="Arial" w:hAnsi="Arial" w:cs="Arial"/>
          <w:b/>
          <w:sz w:val="20"/>
          <w:szCs w:val="20"/>
        </w:rPr>
        <w:t>FACTS:</w:t>
      </w:r>
    </w:p>
    <w:p w14:paraId="277E9071" w14:textId="77777777" w:rsidR="0036285C" w:rsidRDefault="0036285C">
      <w:pPr>
        <w:widowControl w:val="0"/>
        <w:spacing w:after="0"/>
        <w:jc w:val="both"/>
        <w:rPr>
          <w:rFonts w:ascii="Arial" w:eastAsia="Arial" w:hAnsi="Arial" w:cs="Arial"/>
          <w:b/>
          <w:sz w:val="20"/>
          <w:szCs w:val="20"/>
        </w:rPr>
      </w:pPr>
    </w:p>
    <w:p w14:paraId="3D77F96C" w14:textId="77777777" w:rsidR="0036285C" w:rsidRDefault="0036285C">
      <w:pPr>
        <w:widowControl w:val="0"/>
        <w:spacing w:after="0"/>
        <w:jc w:val="both"/>
        <w:rPr>
          <w:rFonts w:ascii="Arial" w:eastAsia="Arial" w:hAnsi="Arial" w:cs="Arial"/>
          <w:b/>
          <w:sz w:val="20"/>
          <w:szCs w:val="20"/>
        </w:rPr>
      </w:pPr>
    </w:p>
    <w:p w14:paraId="3EA86AD1" w14:textId="77777777" w:rsidR="0036285C" w:rsidRDefault="0036285C">
      <w:pPr>
        <w:widowControl w:val="0"/>
        <w:spacing w:after="0"/>
        <w:jc w:val="both"/>
        <w:rPr>
          <w:rFonts w:ascii="Arial" w:eastAsia="Arial" w:hAnsi="Arial" w:cs="Arial"/>
          <w:b/>
          <w:sz w:val="20"/>
          <w:szCs w:val="20"/>
        </w:rPr>
      </w:pPr>
    </w:p>
    <w:p w14:paraId="5E16B1CF" w14:textId="77777777" w:rsidR="0036285C" w:rsidRDefault="0036285C">
      <w:pPr>
        <w:widowControl w:val="0"/>
        <w:spacing w:after="0"/>
        <w:jc w:val="both"/>
        <w:rPr>
          <w:rFonts w:ascii="Arial" w:eastAsia="Arial" w:hAnsi="Arial" w:cs="Arial"/>
          <w:b/>
          <w:sz w:val="20"/>
          <w:szCs w:val="20"/>
        </w:rPr>
      </w:pPr>
    </w:p>
    <w:p w14:paraId="27B042E5" w14:textId="77777777" w:rsidR="0036285C" w:rsidRDefault="0036285C">
      <w:pPr>
        <w:widowControl w:val="0"/>
        <w:spacing w:after="0"/>
        <w:jc w:val="both"/>
        <w:rPr>
          <w:rFonts w:ascii="Arial" w:eastAsia="Arial" w:hAnsi="Arial" w:cs="Arial"/>
          <w:b/>
          <w:sz w:val="20"/>
          <w:szCs w:val="20"/>
        </w:rPr>
      </w:pPr>
    </w:p>
    <w:p w14:paraId="300305DD" w14:textId="77777777" w:rsidR="0036285C" w:rsidRDefault="0036285C">
      <w:pPr>
        <w:widowControl w:val="0"/>
        <w:jc w:val="both"/>
        <w:rPr>
          <w:rFonts w:ascii="Arial" w:eastAsia="Arial" w:hAnsi="Arial" w:cs="Arial"/>
          <w:sz w:val="20"/>
          <w:szCs w:val="20"/>
        </w:rPr>
      </w:pPr>
    </w:p>
    <w:p w14:paraId="7F04AB60" w14:textId="77777777" w:rsidR="0036285C" w:rsidRDefault="00000000">
      <w:pPr>
        <w:widowControl w:val="0"/>
        <w:rPr>
          <w:rFonts w:ascii="Arial" w:eastAsia="Arial" w:hAnsi="Arial" w:cs="Arial"/>
          <w:b/>
          <w:sz w:val="20"/>
          <w:szCs w:val="20"/>
        </w:rPr>
      </w:pPr>
      <w:r>
        <w:rPr>
          <w:rFonts w:ascii="Arial" w:eastAsia="Arial" w:hAnsi="Arial" w:cs="Arial"/>
          <w:b/>
          <w:sz w:val="20"/>
          <w:szCs w:val="20"/>
        </w:rPr>
        <w:t>ISSUES FOR THE COURT'S ATTENTION:</w:t>
      </w:r>
    </w:p>
    <w:p w14:paraId="712F75A3" w14:textId="77777777" w:rsidR="0036285C" w:rsidRDefault="0036285C">
      <w:pPr>
        <w:spacing w:after="0" w:line="240" w:lineRule="auto"/>
        <w:rPr>
          <w:rFonts w:ascii="Arial" w:eastAsia="Arial" w:hAnsi="Arial" w:cs="Arial"/>
          <w:b/>
        </w:rPr>
      </w:pPr>
    </w:p>
    <w:p w14:paraId="44C0E07B" w14:textId="77777777" w:rsidR="0036285C" w:rsidRDefault="0036285C">
      <w:pPr>
        <w:spacing w:after="0" w:line="240" w:lineRule="auto"/>
        <w:rPr>
          <w:rFonts w:ascii="Arial" w:eastAsia="Arial" w:hAnsi="Arial" w:cs="Arial"/>
          <w:b/>
        </w:rPr>
      </w:pPr>
    </w:p>
    <w:p w14:paraId="3670A8AC" w14:textId="77777777" w:rsidR="0036285C" w:rsidRDefault="00000000">
      <w:pPr>
        <w:spacing w:after="0" w:line="240" w:lineRule="auto"/>
        <w:rPr>
          <w:rFonts w:ascii="Arial" w:eastAsia="Arial" w:hAnsi="Arial" w:cs="Arial"/>
          <w:b/>
        </w:rPr>
      </w:pPr>
      <w:r>
        <w:rPr>
          <w:rFonts w:ascii="Arial" w:eastAsia="Arial" w:hAnsi="Arial" w:cs="Arial"/>
          <w:b/>
        </w:rPr>
        <w:t>RECOMMENDATIONS TO PROTECT AND PROMOTE THE BEST INTERESTS OF THE CHILDREN:</w:t>
      </w:r>
    </w:p>
    <w:p w14:paraId="1B03AE18" w14:textId="77777777" w:rsidR="0036285C" w:rsidRDefault="0036285C">
      <w:pPr>
        <w:spacing w:after="0" w:line="240" w:lineRule="auto"/>
        <w:rPr>
          <w:rFonts w:ascii="Arial" w:eastAsia="Arial" w:hAnsi="Arial" w:cs="Arial"/>
          <w:b/>
        </w:rPr>
      </w:pPr>
    </w:p>
    <w:p w14:paraId="773A9FDD" w14:textId="77777777" w:rsidR="0036285C" w:rsidRDefault="0036285C">
      <w:pPr>
        <w:spacing w:after="0" w:line="240" w:lineRule="auto"/>
        <w:rPr>
          <w:rFonts w:ascii="Arial" w:eastAsia="Arial" w:hAnsi="Arial" w:cs="Arial"/>
          <w:b/>
        </w:rPr>
      </w:pPr>
    </w:p>
    <w:p w14:paraId="1F13D6A0" w14:textId="77777777" w:rsidR="0036285C" w:rsidRDefault="0036285C">
      <w:pPr>
        <w:spacing w:after="0" w:line="240" w:lineRule="auto"/>
        <w:rPr>
          <w:rFonts w:ascii="Arial" w:eastAsia="Arial" w:hAnsi="Arial" w:cs="Arial"/>
          <w:b/>
        </w:rPr>
      </w:pPr>
    </w:p>
    <w:p w14:paraId="571D7CFC" w14:textId="77777777" w:rsidR="0036285C" w:rsidRDefault="0036285C">
      <w:pPr>
        <w:spacing w:after="0" w:line="240" w:lineRule="auto"/>
        <w:rPr>
          <w:rFonts w:ascii="Arial" w:eastAsia="Arial" w:hAnsi="Arial" w:cs="Arial"/>
          <w:b/>
        </w:rPr>
      </w:pPr>
    </w:p>
    <w:p w14:paraId="2150A69E" w14:textId="77777777" w:rsidR="0036285C" w:rsidRDefault="0036285C">
      <w:pPr>
        <w:widowControl w:val="0"/>
        <w:spacing w:line="240" w:lineRule="auto"/>
        <w:rPr>
          <w:rFonts w:ascii="Arial" w:eastAsia="Arial" w:hAnsi="Arial" w:cs="Arial"/>
          <w:sz w:val="20"/>
          <w:szCs w:val="20"/>
        </w:rPr>
      </w:pPr>
      <w:bookmarkStart w:id="0" w:name="_gjdgxs" w:colFirst="0" w:colLast="0"/>
      <w:bookmarkEnd w:id="0"/>
    </w:p>
    <w:p w14:paraId="2E14B16C" w14:textId="77777777" w:rsidR="0036285C"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__________________________________</w:t>
      </w:r>
      <w:r>
        <w:rPr>
          <w:rFonts w:ascii="Arial" w:eastAsia="Arial" w:hAnsi="Arial" w:cs="Arial"/>
          <w:color w:val="000000"/>
          <w:sz w:val="20"/>
          <w:szCs w:val="20"/>
        </w:rPr>
        <w:tab/>
      </w:r>
      <w:r>
        <w:rPr>
          <w:rFonts w:ascii="Arial" w:eastAsia="Arial" w:hAnsi="Arial" w:cs="Arial"/>
          <w:color w:val="000000"/>
          <w:sz w:val="20"/>
          <w:szCs w:val="20"/>
        </w:rPr>
        <w:tab/>
        <w:t>____________________________________</w:t>
      </w:r>
    </w:p>
    <w:p w14:paraId="6AE754A6" w14:textId="77777777" w:rsidR="0036285C"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CASA VOLUNTEE</w:t>
      </w:r>
      <w:r>
        <w:rPr>
          <w:rFonts w:ascii="Arial" w:eastAsia="Arial" w:hAnsi="Arial" w:cs="Arial"/>
          <w:sz w:val="20"/>
          <w:szCs w:val="20"/>
        </w:rPr>
        <w:t>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000000"/>
          <w:sz w:val="20"/>
          <w:szCs w:val="20"/>
        </w:rPr>
        <w:t>ADVOCATE SUPERVISOR</w:t>
      </w:r>
    </w:p>
    <w:p w14:paraId="47A74B08" w14:textId="77777777" w:rsidR="0036285C" w:rsidRDefault="00000000">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Volunteer </w:t>
      </w:r>
      <w:proofErr w:type="gramStart"/>
      <w:r>
        <w:rPr>
          <w:rFonts w:ascii="Arial" w:eastAsia="Arial" w:hAnsi="Arial" w:cs="Arial"/>
          <w:sz w:val="20"/>
          <w:szCs w:val="20"/>
        </w:rPr>
        <w:t xml:space="preserve">Name  </w:t>
      </w:r>
      <w:r>
        <w:rPr>
          <w:rFonts w:ascii="Arial" w:eastAsia="Arial" w:hAnsi="Arial" w:cs="Arial"/>
          <w:sz w:val="20"/>
          <w:szCs w:val="20"/>
        </w:rPr>
        <w:tab/>
      </w:r>
      <w:proofErr w:type="gramEnd"/>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000000"/>
          <w:sz w:val="20"/>
          <w:szCs w:val="20"/>
        </w:rPr>
        <w:t>Sherri Woods</w:t>
      </w:r>
    </w:p>
    <w:p w14:paraId="77F64CF1" w14:textId="77777777" w:rsidR="0036285C" w:rsidRDefault="0036285C">
      <w:pPr>
        <w:spacing w:after="0" w:line="240" w:lineRule="auto"/>
        <w:rPr>
          <w:rFonts w:ascii="Arial" w:eastAsia="Arial" w:hAnsi="Arial" w:cs="Arial"/>
          <w:sz w:val="20"/>
          <w:szCs w:val="20"/>
        </w:rPr>
      </w:pPr>
    </w:p>
    <w:sectPr w:rsidR="0036285C">
      <w:headerReference w:type="default" r:id="rId6"/>
      <w:footerReference w:type="default" r:id="rId7"/>
      <w:pgSz w:w="12240" w:h="15840"/>
      <w:pgMar w:top="1440" w:right="1440" w:bottom="1440" w:left="144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6E68" w14:textId="77777777" w:rsidR="0022786F" w:rsidRDefault="0022786F">
      <w:pPr>
        <w:spacing w:after="0" w:line="240" w:lineRule="auto"/>
      </w:pPr>
      <w:r>
        <w:separator/>
      </w:r>
    </w:p>
  </w:endnote>
  <w:endnote w:type="continuationSeparator" w:id="0">
    <w:p w14:paraId="0640726E" w14:textId="77777777" w:rsidR="0022786F" w:rsidRDefault="0022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4DF" w14:textId="77777777" w:rsidR="0036285C" w:rsidRDefault="00000000">
    <w:pPr>
      <w:pBdr>
        <w:top w:val="nil"/>
        <w:left w:val="nil"/>
        <w:bottom w:val="nil"/>
        <w:right w:val="nil"/>
        <w:between w:val="nil"/>
      </w:pBdr>
      <w:tabs>
        <w:tab w:val="center" w:pos="4680"/>
        <w:tab w:val="right" w:pos="9360"/>
      </w:tabs>
      <w:spacing w:after="0" w:line="240" w:lineRule="auto"/>
      <w:rPr>
        <w:color w:val="000000"/>
        <w:sz w:val="20"/>
        <w:szCs w:val="20"/>
      </w:rPr>
    </w:pPr>
    <w:r>
      <w:rPr>
        <w:rFonts w:ascii="Times New Roman" w:eastAsia="Times New Roman" w:hAnsi="Times New Roman" w:cs="Times New Roman"/>
        <w:color w:val="000000"/>
        <w:sz w:val="20"/>
        <w:szCs w:val="20"/>
      </w:rPr>
      <w:t xml:space="preserve">CASA Corridor of East Tennessee is a 501(c)3 non-profit organization.  The mission of CASA Corridor is to train and monitor volunteer child advocates.  These advocates speak up for the best interest of abused or neglected children in the Juvenile Courts of McMinn, Meigs, and Rhea Counties.  The advocates work to preserve the right of each child to a safe, permanent home.  All information contained within this report is considered confidential and may not be disseminated without the express consent of CASA Corridor of East Tennessee. </w:t>
    </w:r>
    <w:r>
      <w:rPr>
        <w:rFonts w:ascii="Times New Roman" w:eastAsia="Times New Roman" w:hAnsi="Times New Roman" w:cs="Times New Roman"/>
        <w:color w:val="222222"/>
        <w:sz w:val="20"/>
        <w:szCs w:val="20"/>
        <w:highlight w:val="white"/>
      </w:rPr>
      <w:t>This report was prepared for a Juvenile Court proceeding and disclosure of the information contained within is subject to the Rules of Confidentiality of Juvenile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9C04" w14:textId="77777777" w:rsidR="0022786F" w:rsidRDefault="0022786F">
      <w:pPr>
        <w:spacing w:after="0" w:line="240" w:lineRule="auto"/>
      </w:pPr>
      <w:r>
        <w:separator/>
      </w:r>
    </w:p>
  </w:footnote>
  <w:footnote w:type="continuationSeparator" w:id="0">
    <w:p w14:paraId="7889D040" w14:textId="77777777" w:rsidR="0022786F" w:rsidRDefault="00227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46" w14:textId="77777777" w:rsidR="0036285C" w:rsidRDefault="00000000">
    <w:pPr>
      <w:pBdr>
        <w:top w:val="nil"/>
        <w:left w:val="nil"/>
        <w:bottom w:val="nil"/>
        <w:right w:val="nil"/>
        <w:between w:val="nil"/>
      </w:pBdr>
      <w:tabs>
        <w:tab w:val="center" w:pos="4680"/>
        <w:tab w:val="right" w:pos="9360"/>
      </w:tabs>
      <w:spacing w:after="0" w:line="240" w:lineRule="auto"/>
      <w:ind w:left="-720"/>
      <w:rPr>
        <w:rFonts w:ascii="Times New Roman" w:eastAsia="Times New Roman" w:hAnsi="Times New Roman" w:cs="Times New Roman"/>
        <w:b/>
        <w:color w:val="000000"/>
      </w:rPr>
    </w:pPr>
    <w:r>
      <w:rPr>
        <w:rFonts w:ascii="Times New Roman" w:eastAsia="Times New Roman" w:hAnsi="Times New Roman" w:cs="Times New Roman"/>
        <w:noProof/>
        <w:color w:val="000000"/>
        <w:sz w:val="24"/>
        <w:szCs w:val="24"/>
      </w:rPr>
      <w:drawing>
        <wp:inline distT="0" distB="0" distL="0" distR="0" wp14:anchorId="745141C8" wp14:editId="6C557AA8">
          <wp:extent cx="2709513" cy="1248994"/>
          <wp:effectExtent l="0" t="0" r="0" b="0"/>
          <wp:docPr id="2" name="image1.png" descr="C:\Documents and Settings\Admin\Desktop\casa_h_Decatur_TN_redblue_rgb[1].tif"/>
          <wp:cNvGraphicFramePr/>
          <a:graphic xmlns:a="http://schemas.openxmlformats.org/drawingml/2006/main">
            <a:graphicData uri="http://schemas.openxmlformats.org/drawingml/2006/picture">
              <pic:pic xmlns:pic="http://schemas.openxmlformats.org/drawingml/2006/picture">
                <pic:nvPicPr>
                  <pic:cNvPr id="0" name="image1.png" descr="C:\Documents and Settings\Admin\Desktop\casa_h_Decatur_TN_redblue_rgb[1].tif"/>
                  <pic:cNvPicPr preferRelativeResize="0"/>
                </pic:nvPicPr>
                <pic:blipFill>
                  <a:blip r:embed="rId1"/>
                  <a:srcRect/>
                  <a:stretch>
                    <a:fillRect/>
                  </a:stretch>
                </pic:blipFill>
                <pic:spPr>
                  <a:xfrm>
                    <a:off x="0" y="0"/>
                    <a:ext cx="2709513" cy="1248994"/>
                  </a:xfrm>
                  <a:prstGeom prst="rect">
                    <a:avLst/>
                  </a:prstGeom>
                  <a:ln/>
                </pic:spPr>
              </pic:pic>
            </a:graphicData>
          </a:graphic>
        </wp:inline>
      </w:drawing>
    </w:r>
    <w:r>
      <w:rPr>
        <w:noProof/>
      </w:rPr>
      <mc:AlternateContent>
        <mc:Choice Requires="wpg">
          <w:drawing>
            <wp:anchor distT="45720" distB="45720" distL="114300" distR="114300" simplePos="0" relativeHeight="251658240" behindDoc="0" locked="0" layoutInCell="1" hidden="0" allowOverlap="1" wp14:anchorId="264F798A" wp14:editId="51F67C5F">
              <wp:simplePos x="0" y="0"/>
              <wp:positionH relativeFrom="column">
                <wp:posOffset>2667000</wp:posOffset>
              </wp:positionH>
              <wp:positionV relativeFrom="paragraph">
                <wp:posOffset>33021</wp:posOffset>
              </wp:positionV>
              <wp:extent cx="4091305" cy="127444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3305110" y="3147540"/>
                        <a:ext cx="4081780" cy="1264920"/>
                      </a:xfrm>
                      <a:prstGeom prst="rect">
                        <a:avLst/>
                      </a:prstGeom>
                      <a:solidFill>
                        <a:srgbClr val="FFFFFF"/>
                      </a:solidFill>
                      <a:ln>
                        <a:noFill/>
                      </a:ln>
                    </wps:spPr>
                    <wps:txbx>
                      <w:txbxContent>
                        <w:p w14:paraId="780E2F29" w14:textId="77777777" w:rsidR="0036285C" w:rsidRDefault="00000000">
                          <w:pPr>
                            <w:spacing w:line="275" w:lineRule="auto"/>
                            <w:jc w:val="center"/>
                            <w:textDirection w:val="btLr"/>
                          </w:pPr>
                          <w:r>
                            <w:rPr>
                              <w:rFonts w:ascii="Times New Roman" w:eastAsia="Times New Roman" w:hAnsi="Times New Roman" w:cs="Times New Roman"/>
                              <w:color w:val="000000"/>
                              <w:sz w:val="36"/>
                              <w:u w:val="single"/>
                            </w:rPr>
                            <w:t>C</w:t>
                          </w:r>
                          <w:r>
                            <w:rPr>
                              <w:rFonts w:ascii="Times New Roman" w:eastAsia="Times New Roman" w:hAnsi="Times New Roman" w:cs="Times New Roman"/>
                              <w:color w:val="000000"/>
                              <w:sz w:val="36"/>
                            </w:rPr>
                            <w:t xml:space="preserve">ourt </w:t>
                          </w:r>
                          <w:r>
                            <w:rPr>
                              <w:rFonts w:ascii="Times New Roman" w:eastAsia="Times New Roman" w:hAnsi="Times New Roman" w:cs="Times New Roman"/>
                              <w:color w:val="000000"/>
                              <w:sz w:val="36"/>
                              <w:u w:val="single"/>
                            </w:rPr>
                            <w:t>A</w:t>
                          </w:r>
                          <w:r>
                            <w:rPr>
                              <w:rFonts w:ascii="Times New Roman" w:eastAsia="Times New Roman" w:hAnsi="Times New Roman" w:cs="Times New Roman"/>
                              <w:color w:val="000000"/>
                              <w:sz w:val="36"/>
                            </w:rPr>
                            <w:t xml:space="preserve">ppointed </w:t>
                          </w:r>
                          <w:r>
                            <w:rPr>
                              <w:rFonts w:ascii="Times New Roman" w:eastAsia="Times New Roman" w:hAnsi="Times New Roman" w:cs="Times New Roman"/>
                              <w:color w:val="000000"/>
                              <w:sz w:val="36"/>
                              <w:u w:val="single"/>
                            </w:rPr>
                            <w:t>S</w:t>
                          </w:r>
                          <w:r>
                            <w:rPr>
                              <w:rFonts w:ascii="Times New Roman" w:eastAsia="Times New Roman" w:hAnsi="Times New Roman" w:cs="Times New Roman"/>
                              <w:color w:val="000000"/>
                              <w:sz w:val="36"/>
                            </w:rPr>
                            <w:t xml:space="preserve">pecial </w:t>
                          </w:r>
                          <w:r>
                            <w:rPr>
                              <w:rFonts w:ascii="Times New Roman" w:eastAsia="Times New Roman" w:hAnsi="Times New Roman" w:cs="Times New Roman"/>
                              <w:color w:val="000000"/>
                              <w:sz w:val="36"/>
                              <w:u w:val="single"/>
                            </w:rPr>
                            <w:t>A</w:t>
                          </w:r>
                          <w:r>
                            <w:rPr>
                              <w:rFonts w:ascii="Times New Roman" w:eastAsia="Times New Roman" w:hAnsi="Times New Roman" w:cs="Times New Roman"/>
                              <w:color w:val="000000"/>
                              <w:sz w:val="36"/>
                            </w:rPr>
                            <w:t>dvocate</w:t>
                          </w:r>
                        </w:p>
                        <w:p w14:paraId="53343240" w14:textId="77777777" w:rsidR="0036285C" w:rsidRDefault="00000000">
                          <w:pPr>
                            <w:spacing w:line="275" w:lineRule="auto"/>
                            <w:jc w:val="center"/>
                            <w:textDirection w:val="btLr"/>
                          </w:pPr>
                          <w:r>
                            <w:rPr>
                              <w:rFonts w:ascii="Times New Roman" w:eastAsia="Times New Roman" w:hAnsi="Times New Roman" w:cs="Times New Roman"/>
                              <w:b/>
                              <w:color w:val="000000"/>
                              <w:sz w:val="36"/>
                            </w:rPr>
                            <w:t>Confidential Report</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2667000</wp:posOffset>
              </wp:positionH>
              <wp:positionV relativeFrom="paragraph">
                <wp:posOffset>33021</wp:posOffset>
              </wp:positionV>
              <wp:extent cx="4091305" cy="12744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91305" cy="127444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85C"/>
    <w:rsid w:val="0022786F"/>
    <w:rsid w:val="0036285C"/>
    <w:rsid w:val="00EC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72DB9A"/>
  <w15:docId w15:val="{5DD42B25-85DA-F945-9B58-D5F40090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Makinley Fillyaw</cp:lastModifiedBy>
  <cp:revision>2</cp:revision>
  <dcterms:created xsi:type="dcterms:W3CDTF">2022-11-02T16:15:00Z</dcterms:created>
  <dcterms:modified xsi:type="dcterms:W3CDTF">2022-11-02T16:15:00Z</dcterms:modified>
</cp:coreProperties>
</file>